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42A25" w14:textId="67D3EB30" w:rsidR="00D70951" w:rsidRPr="00F55149" w:rsidRDefault="00F25C84">
      <w:pPr>
        <w:ind w:left="1" w:hanging="3"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F55149">
        <w:rPr>
          <w:rFonts w:ascii="Times New Roman" w:eastAsia="Arial" w:hAnsi="Times New Roman" w:cs="Times New Roman"/>
          <w:sz w:val="28"/>
          <w:szCs w:val="28"/>
        </w:rPr>
        <w:t xml:space="preserve">Formato de </w:t>
      </w:r>
      <w:r w:rsidR="007A6095">
        <w:rPr>
          <w:rFonts w:ascii="Times New Roman" w:eastAsia="Arial" w:hAnsi="Times New Roman" w:cs="Times New Roman"/>
          <w:sz w:val="28"/>
          <w:szCs w:val="28"/>
        </w:rPr>
        <w:t>infografía</w:t>
      </w:r>
    </w:p>
    <w:tbl>
      <w:tblPr>
        <w:tblStyle w:val="a"/>
        <w:tblW w:w="86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D70951" w:rsidRPr="00F55149" w14:paraId="05F1EE18" w14:textId="77777777">
        <w:tc>
          <w:tcPr>
            <w:tcW w:w="8644" w:type="dxa"/>
          </w:tcPr>
          <w:p w14:paraId="4D5197B2" w14:textId="77777777" w:rsidR="00D70951" w:rsidRPr="00F55149" w:rsidRDefault="00F25C84">
            <w:pPr>
              <w:spacing w:after="0" w:line="240" w:lineRule="auto"/>
              <w:ind w:left="1" w:hanging="3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F55149">
              <w:rPr>
                <w:rFonts w:ascii="Times New Roman" w:eastAsia="Arial" w:hAnsi="Times New Roman" w:cs="Times New Roman"/>
                <w:sz w:val="28"/>
                <w:szCs w:val="28"/>
              </w:rPr>
              <w:t>Título:</w:t>
            </w:r>
          </w:p>
          <w:p w14:paraId="4E3561BA" w14:textId="77777777" w:rsidR="00D70951" w:rsidRPr="00F55149" w:rsidRDefault="00D70951">
            <w:pPr>
              <w:spacing w:after="0" w:line="240" w:lineRule="auto"/>
              <w:ind w:left="1" w:hanging="3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14:paraId="70F30325" w14:textId="77777777" w:rsidR="00D70951" w:rsidRPr="00F55149" w:rsidRDefault="00F25C84">
            <w:pPr>
              <w:spacing w:after="0" w:line="240" w:lineRule="auto"/>
              <w:ind w:left="1" w:hanging="3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F55149">
              <w:rPr>
                <w:rFonts w:ascii="Times New Roman" w:eastAsia="Arial" w:hAnsi="Times New Roman" w:cs="Times New Roman"/>
                <w:sz w:val="28"/>
                <w:szCs w:val="28"/>
              </w:rPr>
              <w:t>Autor(es):</w:t>
            </w:r>
          </w:p>
          <w:p w14:paraId="35CC95D5" w14:textId="77777777" w:rsidR="00D70951" w:rsidRPr="00F55149" w:rsidRDefault="00D70951">
            <w:pPr>
              <w:spacing w:after="0" w:line="240" w:lineRule="auto"/>
              <w:ind w:left="1" w:hanging="3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14:paraId="049CDBBB" w14:textId="77777777" w:rsidR="00D70951" w:rsidRPr="00F55149" w:rsidRDefault="00D70951">
            <w:pPr>
              <w:spacing w:after="0" w:line="240" w:lineRule="auto"/>
              <w:ind w:left="1" w:hanging="3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14:paraId="10A65620" w14:textId="77777777" w:rsidR="00D70951" w:rsidRPr="00F55149" w:rsidRDefault="00F25C84">
            <w:pPr>
              <w:spacing w:after="0" w:line="240" w:lineRule="auto"/>
              <w:ind w:left="1" w:hanging="3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F55149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Correo(s) electrónico(s): </w:t>
            </w:r>
          </w:p>
          <w:p w14:paraId="5842BE26" w14:textId="77777777" w:rsidR="00D70951" w:rsidRPr="00F55149" w:rsidRDefault="00D70951">
            <w:pPr>
              <w:spacing w:after="0" w:line="240" w:lineRule="auto"/>
              <w:ind w:left="1" w:hanging="3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14:paraId="13859E4F" w14:textId="77777777" w:rsidR="00D70951" w:rsidRPr="00F55149" w:rsidRDefault="00D70951">
            <w:pPr>
              <w:spacing w:after="0" w:line="240" w:lineRule="auto"/>
              <w:ind w:left="-1" w:firstLine="0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14:paraId="081702C3" w14:textId="77777777" w:rsidR="00D70951" w:rsidRPr="00F55149" w:rsidRDefault="00F25C84">
            <w:pPr>
              <w:spacing w:after="0" w:line="240" w:lineRule="auto"/>
              <w:ind w:left="-1" w:firstLine="0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F55149">
              <w:rPr>
                <w:rFonts w:ascii="Times New Roman" w:eastAsia="Arial" w:hAnsi="Times New Roman" w:cs="Times New Roman"/>
                <w:sz w:val="28"/>
                <w:szCs w:val="28"/>
              </w:rPr>
              <w:t>Institución de procedencia:</w:t>
            </w:r>
          </w:p>
          <w:p w14:paraId="75D19FF2" w14:textId="77777777" w:rsidR="00D70951" w:rsidRPr="00F55149" w:rsidRDefault="00D70951">
            <w:pPr>
              <w:spacing w:after="0" w:line="240" w:lineRule="auto"/>
              <w:ind w:left="1" w:hanging="3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</w:tr>
      <w:tr w:rsidR="00D70951" w:rsidRPr="00F55149" w14:paraId="6FE6955A" w14:textId="77777777">
        <w:tc>
          <w:tcPr>
            <w:tcW w:w="8644" w:type="dxa"/>
          </w:tcPr>
          <w:p w14:paraId="2D47C6D7" w14:textId="77777777" w:rsidR="00D70951" w:rsidRPr="00F55149" w:rsidRDefault="00F25C84">
            <w:pPr>
              <w:spacing w:after="0" w:line="240" w:lineRule="auto"/>
              <w:ind w:left="1" w:hanging="3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F55149">
              <w:rPr>
                <w:rFonts w:ascii="Times New Roman" w:eastAsia="Arial" w:hAnsi="Times New Roman" w:cs="Times New Roman"/>
                <w:sz w:val="28"/>
                <w:szCs w:val="28"/>
              </w:rPr>
              <w:t>Resumen</w:t>
            </w:r>
          </w:p>
          <w:p w14:paraId="35A401D2" w14:textId="1CF844BE" w:rsidR="00D70951" w:rsidRPr="00F55149" w:rsidRDefault="0002237E">
            <w:pPr>
              <w:spacing w:after="0" w:line="240" w:lineRule="auto"/>
              <w:ind w:left="1" w:hanging="3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F55149">
              <w:rPr>
                <w:rFonts w:ascii="Times New Roman" w:eastAsia="Arial" w:hAnsi="Times New Roman" w:cs="Times New Roman"/>
                <w:sz w:val="28"/>
                <w:szCs w:val="28"/>
              </w:rPr>
              <w:t>Puntos para desarrollar</w:t>
            </w:r>
          </w:p>
        </w:tc>
      </w:tr>
      <w:tr w:rsidR="00D70951" w:rsidRPr="00F55149" w14:paraId="60674226" w14:textId="77777777">
        <w:tc>
          <w:tcPr>
            <w:tcW w:w="8644" w:type="dxa"/>
          </w:tcPr>
          <w:p w14:paraId="7BFC8325" w14:textId="51740D7D" w:rsidR="00D70951" w:rsidRPr="00F55149" w:rsidRDefault="00F25C84">
            <w:pPr>
              <w:spacing w:after="0" w:line="240" w:lineRule="auto"/>
              <w:ind w:left="1" w:hanging="3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F55149">
              <w:rPr>
                <w:rFonts w:ascii="Times New Roman" w:eastAsia="Arial" w:hAnsi="Times New Roman" w:cs="Times New Roman"/>
                <w:sz w:val="28"/>
                <w:szCs w:val="28"/>
              </w:rPr>
              <w:t>Mesa:</w:t>
            </w:r>
            <w:r w:rsidR="00E857D6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elija una mesa y el subtema de esta</w:t>
            </w:r>
          </w:p>
          <w:p w14:paraId="1E957198" w14:textId="77777777" w:rsidR="007A6095" w:rsidRPr="007A6095" w:rsidRDefault="007A6095" w:rsidP="007A6095">
            <w:pPr>
              <w:pStyle w:val="NormalWeb"/>
              <w:numPr>
                <w:ilvl w:val="0"/>
                <w:numId w:val="19"/>
              </w:numPr>
              <w:spacing w:before="240" w:after="0"/>
              <w:jc w:val="both"/>
              <w:rPr>
                <w:b/>
                <w:bCs/>
                <w:color w:val="202124"/>
              </w:rPr>
            </w:pPr>
            <w:r w:rsidRPr="007A6095">
              <w:rPr>
                <w:b/>
                <w:bCs/>
                <w:color w:val="202124"/>
              </w:rPr>
              <w:t>Mesa 1. Enseñanza de lenguas en contextos educativos actuales</w:t>
            </w:r>
          </w:p>
          <w:p w14:paraId="6633A883" w14:textId="77777777" w:rsidR="007A6095" w:rsidRPr="007A6095" w:rsidRDefault="007A6095" w:rsidP="007A6095">
            <w:pPr>
              <w:pStyle w:val="NormalWeb"/>
              <w:numPr>
                <w:ilvl w:val="1"/>
                <w:numId w:val="19"/>
              </w:numPr>
              <w:spacing w:before="240" w:after="0"/>
              <w:jc w:val="both"/>
              <w:rPr>
                <w:b/>
                <w:bCs/>
                <w:color w:val="202124"/>
              </w:rPr>
            </w:pPr>
            <w:r w:rsidRPr="007A6095">
              <w:rPr>
                <w:b/>
                <w:bCs/>
                <w:color w:val="202124"/>
              </w:rPr>
              <w:t>Estrategias innovadoras para el aprendizaje de lenguas extranjeras.</w:t>
            </w:r>
          </w:p>
          <w:p w14:paraId="66D490B0" w14:textId="77777777" w:rsidR="007A6095" w:rsidRPr="007A6095" w:rsidRDefault="007A6095" w:rsidP="007A6095">
            <w:pPr>
              <w:pStyle w:val="NormalWeb"/>
              <w:numPr>
                <w:ilvl w:val="1"/>
                <w:numId w:val="19"/>
              </w:numPr>
              <w:spacing w:before="240" w:after="0"/>
              <w:jc w:val="both"/>
              <w:rPr>
                <w:b/>
                <w:bCs/>
                <w:color w:val="202124"/>
              </w:rPr>
            </w:pPr>
            <w:r w:rsidRPr="007A6095">
              <w:rPr>
                <w:b/>
                <w:bCs/>
                <w:color w:val="202124"/>
              </w:rPr>
              <w:t>Integración de recursos tecnológicos para fortalecer la enseñanza de idiomas.</w:t>
            </w:r>
          </w:p>
          <w:p w14:paraId="261C1E96" w14:textId="77777777" w:rsidR="007A6095" w:rsidRDefault="007A6095" w:rsidP="007A6095">
            <w:pPr>
              <w:pStyle w:val="NormalWeb"/>
              <w:numPr>
                <w:ilvl w:val="1"/>
                <w:numId w:val="19"/>
              </w:numPr>
              <w:spacing w:before="240" w:after="0"/>
              <w:jc w:val="both"/>
              <w:rPr>
                <w:b/>
                <w:bCs/>
                <w:color w:val="202124"/>
              </w:rPr>
            </w:pPr>
            <w:r w:rsidRPr="007A6095">
              <w:rPr>
                <w:b/>
                <w:bCs/>
                <w:color w:val="202124"/>
              </w:rPr>
              <w:t>Experiencias docentes que fomenten la comunicación intercultural y el aprendizaje global.</w:t>
            </w:r>
          </w:p>
          <w:p w14:paraId="6B792AE3" w14:textId="13119F62" w:rsidR="007A6095" w:rsidRPr="007A6095" w:rsidRDefault="007A6095" w:rsidP="007A6095">
            <w:pPr>
              <w:pStyle w:val="NormalWeb"/>
              <w:numPr>
                <w:ilvl w:val="0"/>
                <w:numId w:val="19"/>
              </w:numPr>
              <w:spacing w:before="240" w:after="0"/>
              <w:jc w:val="both"/>
              <w:rPr>
                <w:b/>
                <w:bCs/>
                <w:color w:val="202124"/>
              </w:rPr>
            </w:pPr>
            <w:r w:rsidRPr="007A6095">
              <w:rPr>
                <w:b/>
                <w:bCs/>
                <w:color w:val="202124"/>
              </w:rPr>
              <w:t>Mesa 2. Tecnología educativa</w:t>
            </w:r>
          </w:p>
          <w:p w14:paraId="226F30A4" w14:textId="77777777" w:rsidR="007A6095" w:rsidRPr="007A6095" w:rsidRDefault="007A6095" w:rsidP="007A6095">
            <w:pPr>
              <w:pStyle w:val="NormalWeb"/>
              <w:numPr>
                <w:ilvl w:val="1"/>
                <w:numId w:val="19"/>
              </w:numPr>
              <w:spacing w:before="240" w:after="0"/>
              <w:jc w:val="both"/>
              <w:rPr>
                <w:b/>
                <w:bCs/>
                <w:color w:val="202124"/>
              </w:rPr>
            </w:pPr>
            <w:r w:rsidRPr="007A6095">
              <w:rPr>
                <w:b/>
                <w:bCs/>
                <w:color w:val="202124"/>
              </w:rPr>
              <w:t>Integración de herramientas digitales en el proceso de enseñanza-aprendizaje.</w:t>
            </w:r>
          </w:p>
          <w:p w14:paraId="1EA9C5E4" w14:textId="77777777" w:rsidR="007A6095" w:rsidRPr="007A6095" w:rsidRDefault="007A6095" w:rsidP="007A6095">
            <w:pPr>
              <w:pStyle w:val="NormalWeb"/>
              <w:numPr>
                <w:ilvl w:val="1"/>
                <w:numId w:val="19"/>
              </w:numPr>
              <w:spacing w:before="240" w:after="0"/>
              <w:jc w:val="both"/>
              <w:rPr>
                <w:b/>
                <w:bCs/>
                <w:color w:val="202124"/>
              </w:rPr>
            </w:pPr>
            <w:r w:rsidRPr="007A6095">
              <w:rPr>
                <w:b/>
                <w:bCs/>
                <w:color w:val="202124"/>
              </w:rPr>
              <w:t>Diseño de recursos y estrategias didácticas mediadas por tecnología.</w:t>
            </w:r>
          </w:p>
          <w:p w14:paraId="574252EC" w14:textId="77777777" w:rsidR="007A6095" w:rsidRDefault="007A6095" w:rsidP="007A6095">
            <w:pPr>
              <w:pStyle w:val="NormalWeb"/>
              <w:numPr>
                <w:ilvl w:val="1"/>
                <w:numId w:val="19"/>
              </w:numPr>
              <w:spacing w:before="240" w:after="0"/>
              <w:jc w:val="both"/>
              <w:rPr>
                <w:b/>
                <w:bCs/>
                <w:color w:val="202124"/>
              </w:rPr>
            </w:pPr>
            <w:r w:rsidRPr="007A6095">
              <w:rPr>
                <w:b/>
                <w:bCs/>
                <w:color w:val="202124"/>
              </w:rPr>
              <w:t>Experiencias docentes que promuevan el aprendizaje autónomo mediante plataformas digitales.</w:t>
            </w:r>
          </w:p>
          <w:p w14:paraId="59228337" w14:textId="10FD0F58" w:rsidR="007A6095" w:rsidRPr="007A6095" w:rsidRDefault="007A6095" w:rsidP="007A6095">
            <w:pPr>
              <w:pStyle w:val="NormalWeb"/>
              <w:numPr>
                <w:ilvl w:val="0"/>
                <w:numId w:val="19"/>
              </w:numPr>
              <w:spacing w:before="240" w:after="0"/>
              <w:jc w:val="both"/>
              <w:rPr>
                <w:b/>
                <w:bCs/>
                <w:color w:val="202124"/>
              </w:rPr>
            </w:pPr>
            <w:r w:rsidRPr="007A6095">
              <w:rPr>
                <w:b/>
                <w:bCs/>
                <w:color w:val="202124"/>
              </w:rPr>
              <w:t>Mesa 3. Inteligencia Artificial en la educación</w:t>
            </w:r>
          </w:p>
          <w:p w14:paraId="1C10C719" w14:textId="77777777" w:rsidR="007A6095" w:rsidRPr="007A6095" w:rsidRDefault="007A6095" w:rsidP="007A6095">
            <w:pPr>
              <w:pStyle w:val="NormalWeb"/>
              <w:numPr>
                <w:ilvl w:val="1"/>
                <w:numId w:val="19"/>
              </w:numPr>
              <w:spacing w:before="240" w:after="0"/>
              <w:jc w:val="both"/>
              <w:rPr>
                <w:b/>
                <w:bCs/>
                <w:color w:val="202124"/>
              </w:rPr>
            </w:pPr>
            <w:r w:rsidRPr="007A6095">
              <w:rPr>
                <w:b/>
                <w:bCs/>
                <w:color w:val="202124"/>
              </w:rPr>
              <w:t>Uso pedagógico de herramientas de inteligencia artificial en la práctica docente.</w:t>
            </w:r>
          </w:p>
          <w:p w14:paraId="4AB2D60F" w14:textId="77777777" w:rsidR="007A6095" w:rsidRPr="007A6095" w:rsidRDefault="007A6095" w:rsidP="007A6095">
            <w:pPr>
              <w:pStyle w:val="NormalWeb"/>
              <w:numPr>
                <w:ilvl w:val="1"/>
                <w:numId w:val="19"/>
              </w:numPr>
              <w:spacing w:before="240" w:after="0"/>
              <w:jc w:val="both"/>
              <w:rPr>
                <w:b/>
                <w:bCs/>
                <w:color w:val="202124"/>
              </w:rPr>
            </w:pPr>
            <w:r w:rsidRPr="007A6095">
              <w:rPr>
                <w:b/>
                <w:bCs/>
                <w:color w:val="202124"/>
              </w:rPr>
              <w:t>Aplicación de IA para el diseño de actividades, evaluación y retroalimentación académica.</w:t>
            </w:r>
          </w:p>
          <w:p w14:paraId="2A3F7B3B" w14:textId="0A27665A" w:rsidR="00D70951" w:rsidRPr="007A6095" w:rsidRDefault="007A6095" w:rsidP="007A6095">
            <w:pPr>
              <w:pStyle w:val="NormalWeb"/>
              <w:numPr>
                <w:ilvl w:val="1"/>
                <w:numId w:val="19"/>
              </w:numPr>
              <w:spacing w:before="240" w:after="0"/>
              <w:jc w:val="both"/>
              <w:rPr>
                <w:b/>
                <w:bCs/>
                <w:color w:val="202124"/>
              </w:rPr>
            </w:pPr>
            <w:r w:rsidRPr="007A6095">
              <w:rPr>
                <w:b/>
                <w:bCs/>
                <w:color w:val="202124"/>
              </w:rPr>
              <w:t>Reflexiones sobre el uso ético y responsable de la inteligencia artificial en el aula.</w:t>
            </w:r>
          </w:p>
        </w:tc>
      </w:tr>
      <w:tr w:rsidR="00D70951" w:rsidRPr="00F55149" w14:paraId="3FA6BF62" w14:textId="77777777">
        <w:tc>
          <w:tcPr>
            <w:tcW w:w="8644" w:type="dxa"/>
          </w:tcPr>
          <w:p w14:paraId="7461A316" w14:textId="77777777" w:rsidR="00D70951" w:rsidRPr="00F55149" w:rsidRDefault="00F25C84">
            <w:pPr>
              <w:spacing w:after="0" w:line="240" w:lineRule="auto"/>
              <w:ind w:left="1" w:hanging="3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F55149">
              <w:rPr>
                <w:rFonts w:ascii="Times New Roman" w:eastAsia="Arial" w:hAnsi="Times New Roman" w:cs="Times New Roman"/>
                <w:sz w:val="28"/>
                <w:szCs w:val="28"/>
              </w:rPr>
              <w:t>Solicitud de consideraciones técnicas:</w:t>
            </w:r>
          </w:p>
          <w:p w14:paraId="60BA89C9" w14:textId="77777777" w:rsidR="00D70951" w:rsidRPr="00F55149" w:rsidRDefault="00D70951">
            <w:pPr>
              <w:spacing w:after="0" w:line="240" w:lineRule="auto"/>
              <w:ind w:left="1" w:hanging="3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14:paraId="6F44DB87" w14:textId="77777777" w:rsidR="00D70951" w:rsidRPr="00F55149" w:rsidRDefault="00D70951">
            <w:pPr>
              <w:spacing w:after="0" w:line="240" w:lineRule="auto"/>
              <w:ind w:left="1" w:hanging="3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</w:tr>
    </w:tbl>
    <w:p w14:paraId="7B08D775" w14:textId="77777777" w:rsidR="00D70951" w:rsidRPr="00F55149" w:rsidRDefault="00D70951">
      <w:pPr>
        <w:ind w:left="1" w:hanging="3"/>
        <w:jc w:val="center"/>
        <w:rPr>
          <w:rFonts w:ascii="Times New Roman" w:eastAsia="Arial" w:hAnsi="Times New Roman" w:cs="Times New Roman"/>
          <w:sz w:val="28"/>
          <w:szCs w:val="28"/>
        </w:rPr>
      </w:pPr>
    </w:p>
    <w:p w14:paraId="1D3EA0F0" w14:textId="0CAF4FD8" w:rsidR="00D70951" w:rsidRPr="00F55149" w:rsidRDefault="00F25C84">
      <w:pPr>
        <w:ind w:left="1" w:hanging="3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F55149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Si su </w:t>
      </w:r>
      <w:r w:rsidR="007A6095">
        <w:rPr>
          <w:rFonts w:ascii="Times New Roman" w:eastAsia="Arial" w:hAnsi="Times New Roman" w:cs="Times New Roman"/>
          <w:color w:val="000000"/>
          <w:sz w:val="28"/>
          <w:szCs w:val="28"/>
        </w:rPr>
        <w:t>infografía</w:t>
      </w:r>
      <w:r w:rsidRPr="00F55149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es aceptad</w:t>
      </w:r>
      <w:r w:rsidR="007A6095">
        <w:rPr>
          <w:rFonts w:ascii="Times New Roman" w:eastAsia="Arial" w:hAnsi="Times New Roman" w:cs="Times New Roman"/>
          <w:color w:val="000000"/>
          <w:sz w:val="28"/>
          <w:szCs w:val="28"/>
        </w:rPr>
        <w:t>a</w:t>
      </w:r>
      <w:r w:rsidRPr="00F55149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para participar en el Simposio, y </w:t>
      </w:r>
      <w:r w:rsidRPr="00F55149">
        <w:rPr>
          <w:rFonts w:ascii="Times New Roman" w:eastAsia="Arial" w:hAnsi="Times New Roman" w:cs="Times New Roman"/>
          <w:sz w:val="28"/>
          <w:szCs w:val="28"/>
        </w:rPr>
        <w:t>en caso de</w:t>
      </w:r>
      <w:r w:rsidRPr="00F55149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autorizarlo, será publicado en las memorias</w:t>
      </w:r>
      <w:r w:rsidR="00F55149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del Simposio dentro de nuestra página web</w:t>
      </w:r>
      <w:r w:rsidRPr="00F55149">
        <w:rPr>
          <w:rFonts w:ascii="Times New Roman" w:eastAsia="Arial" w:hAnsi="Times New Roman" w:cs="Times New Roman"/>
          <w:color w:val="000000"/>
          <w:sz w:val="28"/>
          <w:szCs w:val="28"/>
        </w:rPr>
        <w:t>. Se le informarán las fechas posteriormente.</w:t>
      </w:r>
    </w:p>
    <w:p w14:paraId="06B0CD5D" w14:textId="77777777" w:rsidR="00D70951" w:rsidRPr="00F55149" w:rsidRDefault="00F25C84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ind w:hanging="2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F55149">
        <w:rPr>
          <w:rFonts w:ascii="Times New Roman" w:hAnsi="Times New Roman" w:cs="Times New Roman"/>
        </w:rPr>
        <w:br w:type="page"/>
      </w:r>
      <w:r w:rsidRPr="00F55149">
        <w:rPr>
          <w:rFonts w:ascii="Times New Roman" w:hAnsi="Times New Roman" w:cs="Times New Roman"/>
          <w:b/>
          <w:color w:val="000000"/>
          <w:sz w:val="32"/>
          <w:szCs w:val="32"/>
        </w:rPr>
        <w:lastRenderedPageBreak/>
        <w:t>Título del trabajo</w:t>
      </w:r>
    </w:p>
    <w:p w14:paraId="47C328C6" w14:textId="77777777" w:rsidR="00D70951" w:rsidRPr="00F55149" w:rsidRDefault="00F25C84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ind w:left="1" w:hanging="3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F55149">
        <w:rPr>
          <w:rFonts w:ascii="Times New Roman" w:hAnsi="Times New Roman" w:cs="Times New Roman"/>
          <w:b/>
          <w:i/>
          <w:color w:val="000000"/>
          <w:sz w:val="28"/>
          <w:szCs w:val="28"/>
        </w:rPr>
        <w:t>Datos de la institución de adscripción</w:t>
      </w:r>
    </w:p>
    <w:p w14:paraId="2500126B" w14:textId="77777777" w:rsidR="00D70951" w:rsidRPr="00F55149" w:rsidRDefault="00F25C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55149">
        <w:rPr>
          <w:rFonts w:ascii="Times New Roman" w:hAnsi="Times New Roman" w:cs="Times New Roman"/>
          <w:b/>
          <w:color w:val="000000"/>
          <w:sz w:val="26"/>
          <w:szCs w:val="26"/>
        </w:rPr>
        <w:t>Autor(es) (máximo 2)</w:t>
      </w:r>
    </w:p>
    <w:p w14:paraId="0ECF4839" w14:textId="77777777" w:rsidR="00D70951" w:rsidRPr="00F55149" w:rsidRDefault="00F25C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55149">
        <w:rPr>
          <w:rFonts w:ascii="Times New Roman" w:hAnsi="Times New Roman" w:cs="Times New Roman"/>
          <w:b/>
          <w:color w:val="000000"/>
          <w:sz w:val="26"/>
          <w:szCs w:val="26"/>
        </w:rPr>
        <w:t>Correo(s) electrónico(s</w:t>
      </w:r>
      <w:r w:rsidRPr="00F55149">
        <w:rPr>
          <w:rFonts w:ascii="Times New Roman" w:hAnsi="Times New Roman" w:cs="Times New Roman"/>
          <w:b/>
          <w:sz w:val="26"/>
          <w:szCs w:val="26"/>
        </w:rPr>
        <w:t>)</w:t>
      </w:r>
    </w:p>
    <w:p w14:paraId="411272C5" w14:textId="77777777" w:rsidR="00D70951" w:rsidRPr="00F55149" w:rsidRDefault="00D7095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Arial" w:hAnsi="Times New Roman" w:cs="Times New Roman"/>
        </w:rPr>
      </w:pPr>
    </w:p>
    <w:p w14:paraId="72C364B0" w14:textId="55899346" w:rsidR="00D70951" w:rsidRPr="00F55149" w:rsidRDefault="007A6095">
      <w:pPr>
        <w:spacing w:line="360" w:lineRule="auto"/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color w:val="3C4043"/>
        </w:rPr>
        <w:t>Enlace a su infografía</w:t>
      </w:r>
    </w:p>
    <w:sectPr w:rsidR="00D70951" w:rsidRPr="00F551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276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95F77" w14:textId="77777777" w:rsidR="008E0DC0" w:rsidRDefault="008E0DC0">
      <w:pPr>
        <w:spacing w:after="0" w:line="240" w:lineRule="auto"/>
      </w:pPr>
      <w:r>
        <w:separator/>
      </w:r>
    </w:p>
  </w:endnote>
  <w:endnote w:type="continuationSeparator" w:id="0">
    <w:p w14:paraId="3FE58AFA" w14:textId="77777777" w:rsidR="008E0DC0" w:rsidRDefault="008E0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21D59" w14:textId="77777777" w:rsidR="00D70951" w:rsidRDefault="00D7095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A668F" w14:textId="77777777" w:rsidR="00D70951" w:rsidRDefault="00D7095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70329" w14:textId="77777777" w:rsidR="00D70951" w:rsidRDefault="00D7095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E74EF" w14:textId="77777777" w:rsidR="008E0DC0" w:rsidRDefault="008E0DC0">
      <w:pPr>
        <w:spacing w:after="0" w:line="240" w:lineRule="auto"/>
      </w:pPr>
      <w:r>
        <w:separator/>
      </w:r>
    </w:p>
  </w:footnote>
  <w:footnote w:type="continuationSeparator" w:id="0">
    <w:p w14:paraId="72364392" w14:textId="77777777" w:rsidR="008E0DC0" w:rsidRDefault="008E0D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C2921" w14:textId="77777777" w:rsidR="00D70951" w:rsidRDefault="00D7095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61C13" w14:textId="2E6FB7C0" w:rsidR="00F55149" w:rsidRDefault="000A0001" w:rsidP="00F55149">
    <w:pPr>
      <w:tabs>
        <w:tab w:val="center" w:pos="4252"/>
        <w:tab w:val="right" w:pos="8504"/>
      </w:tabs>
      <w:ind w:hanging="567"/>
      <w:rPr>
        <w:noProof/>
      </w:rPr>
    </w:pPr>
    <w:r>
      <w:rPr>
        <w:noProof/>
        <w:sz w:val="28"/>
        <w:szCs w:val="28"/>
      </w:rPr>
      <w:drawing>
        <wp:anchor distT="0" distB="0" distL="114300" distR="114300" simplePos="0" relativeHeight="251663360" behindDoc="1" locked="0" layoutInCell="1" allowOverlap="1" wp14:anchorId="0EE91280" wp14:editId="3ACCFCE6">
          <wp:simplePos x="0" y="0"/>
          <wp:positionH relativeFrom="margin">
            <wp:posOffset>1671108</wp:posOffset>
          </wp:positionH>
          <wp:positionV relativeFrom="paragraph">
            <wp:posOffset>3810</wp:posOffset>
          </wp:positionV>
          <wp:extent cx="2425605" cy="410210"/>
          <wp:effectExtent l="0" t="0" r="0" b="8890"/>
          <wp:wrapNone/>
          <wp:docPr id="21595987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5959874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5605" cy="410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5149">
      <w:rPr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5EBB87C3" wp14:editId="49812F1F">
          <wp:simplePos x="0" y="0"/>
          <wp:positionH relativeFrom="column">
            <wp:posOffset>537098</wp:posOffset>
          </wp:positionH>
          <wp:positionV relativeFrom="paragraph">
            <wp:posOffset>37988</wp:posOffset>
          </wp:positionV>
          <wp:extent cx="346710" cy="428625"/>
          <wp:effectExtent l="0" t="0" r="0" b="9525"/>
          <wp:wrapNone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6710" cy="428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F55149">
      <w:rPr>
        <w:noProof/>
      </w:rPr>
      <w:drawing>
        <wp:anchor distT="0" distB="0" distL="114300" distR="114300" simplePos="0" relativeHeight="251660288" behindDoc="1" locked="0" layoutInCell="1" allowOverlap="1" wp14:anchorId="469E7B64" wp14:editId="48F076DB">
          <wp:simplePos x="0" y="0"/>
          <wp:positionH relativeFrom="margin">
            <wp:align>left</wp:align>
          </wp:positionH>
          <wp:positionV relativeFrom="paragraph">
            <wp:posOffset>50800</wp:posOffset>
          </wp:positionV>
          <wp:extent cx="394897" cy="416242"/>
          <wp:effectExtent l="0" t="0" r="5715" b="3175"/>
          <wp:wrapNone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958" r="14285" b="24205"/>
                  <a:stretch>
                    <a:fillRect/>
                  </a:stretch>
                </pic:blipFill>
                <pic:spPr>
                  <a:xfrm>
                    <a:off x="0" y="0"/>
                    <a:ext cx="394897" cy="4162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F55149">
      <w:rPr>
        <w:noProof/>
      </w:rPr>
      <w:drawing>
        <wp:anchor distT="0" distB="0" distL="114300" distR="114300" simplePos="0" relativeHeight="251662336" behindDoc="1" locked="0" layoutInCell="1" allowOverlap="1" wp14:anchorId="4C0C8CFE" wp14:editId="1889D986">
          <wp:simplePos x="0" y="0"/>
          <wp:positionH relativeFrom="column">
            <wp:posOffset>4637331</wp:posOffset>
          </wp:positionH>
          <wp:positionV relativeFrom="paragraph">
            <wp:posOffset>2540</wp:posOffset>
          </wp:positionV>
          <wp:extent cx="273685" cy="466725"/>
          <wp:effectExtent l="0" t="0" r="0" b="9525"/>
          <wp:wrapNone/>
          <wp:docPr id="1" name="image1.png" descr="C:\Documents and Settings\Administrador\Mis documentos\Mis imágenes\logop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Documents and Settings\Administrador\Mis documentos\Mis imágenes\logop2.png"/>
                  <pic:cNvPicPr preferRelativeResize="0"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3685" cy="466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F55149">
      <w:rPr>
        <w:noProof/>
      </w:rPr>
      <w:drawing>
        <wp:anchor distT="0" distB="0" distL="114300" distR="114300" simplePos="0" relativeHeight="251661312" behindDoc="1" locked="0" layoutInCell="1" allowOverlap="1" wp14:anchorId="7B6A96B5" wp14:editId="4324A453">
          <wp:simplePos x="0" y="0"/>
          <wp:positionH relativeFrom="column">
            <wp:posOffset>5061697</wp:posOffset>
          </wp:positionH>
          <wp:positionV relativeFrom="paragraph">
            <wp:posOffset>8890</wp:posOffset>
          </wp:positionV>
          <wp:extent cx="408305" cy="459105"/>
          <wp:effectExtent l="0" t="0" r="0" b="0"/>
          <wp:wrapNone/>
          <wp:docPr id="2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8305" cy="4591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72B2410" w14:textId="1B7B959F" w:rsidR="00D70951" w:rsidRPr="00F55149" w:rsidRDefault="00D70951" w:rsidP="00F55149">
    <w:pPr>
      <w:pStyle w:val="Encabezado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2C877" w14:textId="77777777" w:rsidR="00D70951" w:rsidRDefault="00D7095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7721A"/>
    <w:multiLevelType w:val="multilevel"/>
    <w:tmpl w:val="36281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4E5297"/>
    <w:multiLevelType w:val="hybridMultilevel"/>
    <w:tmpl w:val="76087F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D62F8"/>
    <w:multiLevelType w:val="multilevel"/>
    <w:tmpl w:val="05BEC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C22B2C"/>
    <w:multiLevelType w:val="multilevel"/>
    <w:tmpl w:val="0422D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153E4A"/>
    <w:multiLevelType w:val="hybridMultilevel"/>
    <w:tmpl w:val="BCD6E00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675147A"/>
    <w:multiLevelType w:val="hybridMultilevel"/>
    <w:tmpl w:val="859079E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885207"/>
    <w:multiLevelType w:val="multilevel"/>
    <w:tmpl w:val="52DE8F7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7601A22"/>
    <w:multiLevelType w:val="hybridMultilevel"/>
    <w:tmpl w:val="6A3853A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14534D9"/>
    <w:multiLevelType w:val="hybridMultilevel"/>
    <w:tmpl w:val="5170B40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8472109"/>
    <w:multiLevelType w:val="hybridMultilevel"/>
    <w:tmpl w:val="418CF086"/>
    <w:lvl w:ilvl="0" w:tplc="F50463F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B4598A"/>
    <w:multiLevelType w:val="hybridMultilevel"/>
    <w:tmpl w:val="8510326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4BB3EEA"/>
    <w:multiLevelType w:val="multilevel"/>
    <w:tmpl w:val="BFBE86B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5DA4B86"/>
    <w:multiLevelType w:val="hybridMultilevel"/>
    <w:tmpl w:val="44168B4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88A629E"/>
    <w:multiLevelType w:val="hybridMultilevel"/>
    <w:tmpl w:val="AED6B6B2"/>
    <w:lvl w:ilvl="0" w:tplc="080A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4" w15:restartNumberingAfterBreak="0">
    <w:nsid w:val="622B659A"/>
    <w:multiLevelType w:val="hybridMultilevel"/>
    <w:tmpl w:val="1148705A"/>
    <w:lvl w:ilvl="0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50463F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CF4C9F"/>
    <w:multiLevelType w:val="hybridMultilevel"/>
    <w:tmpl w:val="7E4EFA18"/>
    <w:lvl w:ilvl="0" w:tplc="F50463F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B3D4E37"/>
    <w:multiLevelType w:val="hybridMultilevel"/>
    <w:tmpl w:val="D712810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6976361"/>
    <w:multiLevelType w:val="multilevel"/>
    <w:tmpl w:val="A0AC7AF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78B16930"/>
    <w:multiLevelType w:val="hybridMultilevel"/>
    <w:tmpl w:val="428088DC"/>
    <w:lvl w:ilvl="0" w:tplc="F50463F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75855678">
    <w:abstractNumId w:val="17"/>
  </w:num>
  <w:num w:numId="2" w16cid:durableId="1699964420">
    <w:abstractNumId w:val="11"/>
  </w:num>
  <w:num w:numId="3" w16cid:durableId="477066016">
    <w:abstractNumId w:val="6"/>
  </w:num>
  <w:num w:numId="4" w16cid:durableId="2072925187">
    <w:abstractNumId w:val="9"/>
  </w:num>
  <w:num w:numId="5" w16cid:durableId="1853913559">
    <w:abstractNumId w:val="14"/>
  </w:num>
  <w:num w:numId="6" w16cid:durableId="2059863233">
    <w:abstractNumId w:val="15"/>
  </w:num>
  <w:num w:numId="7" w16cid:durableId="739790444">
    <w:abstractNumId w:val="18"/>
  </w:num>
  <w:num w:numId="8" w16cid:durableId="825898681">
    <w:abstractNumId w:val="8"/>
  </w:num>
  <w:num w:numId="9" w16cid:durableId="489256251">
    <w:abstractNumId w:val="5"/>
  </w:num>
  <w:num w:numId="10" w16cid:durableId="295379819">
    <w:abstractNumId w:val="1"/>
  </w:num>
  <w:num w:numId="11" w16cid:durableId="2113547518">
    <w:abstractNumId w:val="12"/>
  </w:num>
  <w:num w:numId="12" w16cid:durableId="1279533703">
    <w:abstractNumId w:val="10"/>
  </w:num>
  <w:num w:numId="13" w16cid:durableId="648897877">
    <w:abstractNumId w:val="7"/>
  </w:num>
  <w:num w:numId="14" w16cid:durableId="917860145">
    <w:abstractNumId w:val="16"/>
  </w:num>
  <w:num w:numId="15" w16cid:durableId="1149249886">
    <w:abstractNumId w:val="4"/>
  </w:num>
  <w:num w:numId="16" w16cid:durableId="849443738">
    <w:abstractNumId w:val="3"/>
  </w:num>
  <w:num w:numId="17" w16cid:durableId="1828551121">
    <w:abstractNumId w:val="0"/>
  </w:num>
  <w:num w:numId="18" w16cid:durableId="202406252">
    <w:abstractNumId w:val="2"/>
  </w:num>
  <w:num w:numId="19" w16cid:durableId="82604569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51"/>
    <w:rsid w:val="0002237E"/>
    <w:rsid w:val="000A0001"/>
    <w:rsid w:val="0012360D"/>
    <w:rsid w:val="001D420A"/>
    <w:rsid w:val="001F585F"/>
    <w:rsid w:val="00480AA6"/>
    <w:rsid w:val="004D04AF"/>
    <w:rsid w:val="0057249C"/>
    <w:rsid w:val="005A7698"/>
    <w:rsid w:val="006500A5"/>
    <w:rsid w:val="006864B5"/>
    <w:rsid w:val="007A6095"/>
    <w:rsid w:val="007E6785"/>
    <w:rsid w:val="008E0DC0"/>
    <w:rsid w:val="0094723E"/>
    <w:rsid w:val="00B14C2C"/>
    <w:rsid w:val="00BA1212"/>
    <w:rsid w:val="00D12A11"/>
    <w:rsid w:val="00D70951"/>
    <w:rsid w:val="00D92496"/>
    <w:rsid w:val="00E857D6"/>
    <w:rsid w:val="00F25C84"/>
    <w:rsid w:val="00F40F5B"/>
    <w:rsid w:val="00F5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00E60A"/>
  <w15:docId w15:val="{B221F074-6402-4960-B8D4-F59A595EA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MX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b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b/>
      <w:i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F5514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55149"/>
  </w:style>
  <w:style w:type="paragraph" w:styleId="Prrafodelista">
    <w:name w:val="List Paragraph"/>
    <w:basedOn w:val="Normal"/>
    <w:uiPriority w:val="34"/>
    <w:qFormat/>
    <w:rsid w:val="00F5514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5514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5514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857D6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219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SM38</dc:creator>
  <cp:lastModifiedBy>Mar Yaz Sanz Cortés</cp:lastModifiedBy>
  <cp:revision>6</cp:revision>
  <dcterms:created xsi:type="dcterms:W3CDTF">2023-12-07T16:49:00Z</dcterms:created>
  <dcterms:modified xsi:type="dcterms:W3CDTF">2026-05-05T15:37:00Z</dcterms:modified>
</cp:coreProperties>
</file>